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E23" w:rsidRDefault="00325779">
      <w:pPr>
        <w:pStyle w:val="a4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литературному</w:t>
      </w:r>
      <w:r>
        <w:rPr>
          <w:spacing w:val="-2"/>
        </w:rPr>
        <w:t xml:space="preserve"> </w:t>
      </w:r>
      <w:r>
        <w:t>чтению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классы</w:t>
      </w:r>
    </w:p>
    <w:p w:rsidR="00131E23" w:rsidRDefault="00325779" w:rsidP="006E7154">
      <w:pPr>
        <w:pStyle w:val="a6"/>
        <w:ind w:firstLine="720"/>
        <w:jc w:val="both"/>
      </w:pPr>
      <w:r>
        <w:t>В соответствии с Федеральным базисным учебным планом учебный предмет «Литературное чтение»</w:t>
      </w:r>
      <w:r>
        <w:rPr>
          <w:spacing w:val="1"/>
        </w:rPr>
        <w:t xml:space="preserve"> </w:t>
      </w:r>
      <w:r>
        <w:t>вводится как</w:t>
      </w:r>
      <w:r>
        <w:rPr>
          <w:spacing w:val="1"/>
        </w:rPr>
        <w:t xml:space="preserve"> </w:t>
      </w:r>
      <w:r>
        <w:rPr>
          <w:i/>
        </w:rPr>
        <w:t xml:space="preserve">обязательный </w:t>
      </w:r>
      <w:r>
        <w:t>компонент.</w:t>
      </w:r>
    </w:p>
    <w:p w:rsidR="00131E23" w:rsidRDefault="00325779" w:rsidP="006E7154">
      <w:pPr>
        <w:pStyle w:val="a6"/>
        <w:ind w:firstLine="720"/>
        <w:jc w:val="both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начального общего образования</w:t>
      </w:r>
      <w:r>
        <w:t>, примерной</w:t>
      </w:r>
      <w:r>
        <w:rPr>
          <w:spacing w:val="1"/>
        </w:rPr>
        <w:t xml:space="preserve"> </w:t>
      </w:r>
      <w:r>
        <w:t>программы по литературному чтению и на основе авторской программы Л.Ф. Климановой, В.Г.</w:t>
      </w:r>
      <w:r>
        <w:rPr>
          <w:spacing w:val="1"/>
        </w:rPr>
        <w:t xml:space="preserve"> </w:t>
      </w:r>
      <w:r>
        <w:t xml:space="preserve">Горецкого, М.В. </w:t>
      </w:r>
      <w:proofErr w:type="spellStart"/>
      <w:r>
        <w:t>Головановой</w:t>
      </w:r>
      <w:proofErr w:type="spellEnd"/>
      <w:r>
        <w:t xml:space="preserve"> «Литературное чтение» 1-4</w:t>
      </w:r>
      <w:r>
        <w:t xml:space="preserve"> класс (УМК «Школа России), Концепции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</w:t>
      </w:r>
      <w:proofErr w:type="gramEnd"/>
      <w:r>
        <w:rPr>
          <w:spacing w:val="1"/>
        </w:rPr>
        <w:t xml:space="preserve"> </w:t>
      </w:r>
      <w:r>
        <w:t>МБОУ «СОШ</w:t>
      </w:r>
      <w:r>
        <w:rPr>
          <w:spacing w:val="-1"/>
        </w:rPr>
        <w:t xml:space="preserve"> </w:t>
      </w:r>
      <w:r>
        <w:t>№1»</w:t>
      </w:r>
    </w:p>
    <w:p w:rsidR="00131E23" w:rsidRDefault="00325779" w:rsidP="006E7154">
      <w:pPr>
        <w:pStyle w:val="a6"/>
        <w:ind w:firstLine="720"/>
        <w:jc w:val="both"/>
      </w:pP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 xml:space="preserve">формирует </w:t>
      </w:r>
      <w:proofErr w:type="spellStart"/>
      <w:r>
        <w:t>общеучебный</w:t>
      </w:r>
      <w:proofErr w:type="spellEnd"/>
      <w:r>
        <w:t xml:space="preserve"> навык чтения и умение работать с текстом, пробуждает интерес к чтению</w:t>
      </w:r>
      <w:r>
        <w:rPr>
          <w:spacing w:val="1"/>
        </w:rPr>
        <w:t xml:space="preserve"> </w:t>
      </w:r>
      <w:r>
        <w:t>художественной литературы и способствует общему развитию ребёнка, его духовно-нравственному и</w:t>
      </w:r>
      <w:r>
        <w:rPr>
          <w:spacing w:val="-57"/>
        </w:rPr>
        <w:t xml:space="preserve"> </w:t>
      </w:r>
      <w:r>
        <w:t>эстетическому воспитанию.</w:t>
      </w:r>
    </w:p>
    <w:p w:rsidR="00131E23" w:rsidRDefault="00325779" w:rsidP="006E7154">
      <w:pPr>
        <w:pStyle w:val="a6"/>
        <w:ind w:firstLine="720"/>
        <w:jc w:val="both"/>
      </w:pPr>
      <w:r>
        <w:t>Успешность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предметам начальной</w:t>
      </w:r>
      <w:r>
        <w:rPr>
          <w:spacing w:val="1"/>
        </w:rPr>
        <w:t xml:space="preserve"> </w:t>
      </w:r>
      <w:r>
        <w:t>школы.</w:t>
      </w:r>
    </w:p>
    <w:p w:rsidR="00131E23" w:rsidRDefault="00325779" w:rsidP="006E7154">
      <w:pPr>
        <w:pStyle w:val="a6"/>
        <w:ind w:firstLine="720"/>
        <w:jc w:val="both"/>
        <w:rPr>
          <w:b/>
        </w:rPr>
      </w:pPr>
      <w:r>
        <w:t>Курс</w:t>
      </w:r>
      <w:r>
        <w:rPr>
          <w:spacing w:val="-6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направлен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 xml:space="preserve">следующих </w:t>
      </w:r>
      <w:r>
        <w:rPr>
          <w:b/>
        </w:rPr>
        <w:t>целей:</w:t>
      </w:r>
    </w:p>
    <w:p w:rsidR="008F7791" w:rsidRDefault="008F7791" w:rsidP="006E7154">
      <w:pPr>
        <w:pStyle w:val="a6"/>
        <w:ind w:firstLine="720"/>
        <w:jc w:val="both"/>
      </w:pPr>
      <w:r>
        <w:t>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такжесформированностьпредметныхиуниверсальныхдействийвпроцессеизученияпредмета</w:t>
      </w:r>
    </w:p>
    <w:p w:rsidR="008F7791" w:rsidRDefault="008F7791" w:rsidP="006E7154">
      <w:pPr>
        <w:pStyle w:val="a6"/>
        <w:ind w:firstLine="720"/>
        <w:jc w:val="both"/>
      </w:pPr>
      <w:r>
        <w:t>«Литературное чтение» станут фундаментом обучения в основном звене школы, а также будут востребованы в жизни.</w:t>
      </w:r>
    </w:p>
    <w:p w:rsidR="008F7791" w:rsidRDefault="008F7791" w:rsidP="006E7154">
      <w:pPr>
        <w:pStyle w:val="a6"/>
        <w:ind w:firstLine="720"/>
        <w:jc w:val="both"/>
      </w:pPr>
      <w:r>
        <w:t>Достижение заявленной цели определяется особенностями курса литературного чтения и решением следующих задач:</w:t>
      </w:r>
    </w:p>
    <w:p w:rsidR="008F7791" w:rsidRDefault="008F7791" w:rsidP="006E7154">
      <w:pPr>
        <w:pStyle w:val="a6"/>
        <w:ind w:firstLine="720"/>
        <w:jc w:val="both"/>
        <w:rPr>
          <w:sz w:val="24"/>
        </w:rPr>
      </w:pPr>
      <w:r>
        <w:rPr>
          <w:sz w:val="24"/>
        </w:rPr>
        <w:t>формирование у младших школьников положительной мотивации к систематическомучтениюислушаниюхудожественнойлитературыипроизведенийустногонародноготворчества;</w:t>
      </w:r>
    </w:p>
    <w:p w:rsidR="008F7791" w:rsidRDefault="008F7791" w:rsidP="006E7154">
      <w:pPr>
        <w:pStyle w:val="a6"/>
        <w:ind w:firstLine="720"/>
        <w:jc w:val="both"/>
        <w:rPr>
          <w:sz w:val="24"/>
        </w:rPr>
      </w:pPr>
      <w:r>
        <w:rPr>
          <w:sz w:val="24"/>
        </w:rPr>
        <w:t>достижениенеобходимогодляпродолженияобразованияуровняобщегоречевогоразвития;</w:t>
      </w:r>
    </w:p>
    <w:p w:rsidR="008F7791" w:rsidRDefault="008F7791" w:rsidP="006E7154">
      <w:pPr>
        <w:pStyle w:val="a6"/>
        <w:ind w:firstLine="720"/>
        <w:jc w:val="both"/>
        <w:rPr>
          <w:sz w:val="24"/>
        </w:rPr>
      </w:pPr>
      <w:r>
        <w:rPr>
          <w:sz w:val="24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8F7791" w:rsidRDefault="008F7791" w:rsidP="006E7154">
      <w:pPr>
        <w:pStyle w:val="a6"/>
        <w:ind w:firstLine="720"/>
        <w:jc w:val="both"/>
        <w:rPr>
          <w:sz w:val="24"/>
        </w:rPr>
      </w:pPr>
      <w:r>
        <w:rPr>
          <w:sz w:val="24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8F7791" w:rsidRDefault="008F7791" w:rsidP="006E7154">
      <w:pPr>
        <w:pStyle w:val="a6"/>
        <w:ind w:firstLine="720"/>
        <w:jc w:val="both"/>
        <w:rPr>
          <w:sz w:val="24"/>
        </w:rPr>
      </w:pPr>
      <w:proofErr w:type="gramStart"/>
      <w:r>
        <w:rPr>
          <w:sz w:val="24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</w:t>
      </w:r>
      <w:proofErr w:type="gramEnd"/>
    </w:p>
    <w:p w:rsidR="006E7154" w:rsidRDefault="008F7791" w:rsidP="006E7154">
      <w:pPr>
        <w:pStyle w:val="a6"/>
        <w:ind w:firstLine="720"/>
        <w:jc w:val="both"/>
        <w:rPr>
          <w:sz w:val="24"/>
        </w:rPr>
      </w:pPr>
      <w:r>
        <w:rPr>
          <w:sz w:val="24"/>
        </w:rPr>
        <w:t>овладение техникой смыслового чтения вслух (правильным плавным чтением, позволяющимпониматьсмыслпрочитанного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>декватновосприниматьчтение слушателями).</w:t>
      </w:r>
    </w:p>
    <w:p w:rsidR="006E7154" w:rsidRPr="006E7154" w:rsidRDefault="006E7154" w:rsidP="006E7154">
      <w:pPr>
        <w:pStyle w:val="a6"/>
        <w:ind w:firstLine="720"/>
        <w:jc w:val="both"/>
        <w:rPr>
          <w:sz w:val="24"/>
        </w:rPr>
      </w:pPr>
    </w:p>
    <w:p w:rsidR="00131E23" w:rsidRDefault="00325779">
      <w:pPr>
        <w:pStyle w:val="a3"/>
      </w:pPr>
      <w:r>
        <w:t>Для</w:t>
      </w:r>
      <w:r>
        <w:rPr>
          <w:spacing w:val="-7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4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учебники:</w:t>
      </w:r>
    </w:p>
    <w:p w:rsidR="00131E23" w:rsidRDefault="00325779">
      <w:pPr>
        <w:pStyle w:val="a5"/>
        <w:numPr>
          <w:ilvl w:val="0"/>
          <w:numId w:val="1"/>
        </w:numPr>
        <w:tabs>
          <w:tab w:val="left" w:pos="470"/>
        </w:tabs>
        <w:rPr>
          <w:sz w:val="24"/>
        </w:rPr>
      </w:pPr>
      <w:r>
        <w:rPr>
          <w:sz w:val="24"/>
        </w:rPr>
        <w:t>Горецкий В.Г.</w:t>
      </w:r>
      <w:r>
        <w:rPr>
          <w:spacing w:val="-3"/>
          <w:sz w:val="24"/>
        </w:rPr>
        <w:t xml:space="preserve"> </w:t>
      </w:r>
      <w:r>
        <w:rPr>
          <w:sz w:val="24"/>
        </w:rPr>
        <w:t>Азбука.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Учебник.1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ч.</w:t>
      </w:r>
    </w:p>
    <w:p w:rsidR="00131E23" w:rsidRDefault="00325779">
      <w:pPr>
        <w:pStyle w:val="a5"/>
        <w:numPr>
          <w:ilvl w:val="0"/>
          <w:numId w:val="1"/>
        </w:numPr>
        <w:tabs>
          <w:tab w:val="left" w:pos="470"/>
        </w:tabs>
        <w:rPr>
          <w:sz w:val="24"/>
        </w:rPr>
      </w:pPr>
      <w:r>
        <w:rPr>
          <w:sz w:val="24"/>
        </w:rPr>
        <w:t>Л.Ф.Климанова,</w:t>
      </w:r>
      <w:r>
        <w:rPr>
          <w:spacing w:val="-4"/>
          <w:sz w:val="24"/>
        </w:rPr>
        <w:t xml:space="preserve"> </w:t>
      </w:r>
      <w:r>
        <w:rPr>
          <w:sz w:val="24"/>
        </w:rPr>
        <w:t>В.Г.Горецкий.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2ч.</w:t>
      </w:r>
    </w:p>
    <w:p w:rsidR="00131E23" w:rsidRDefault="00325779">
      <w:pPr>
        <w:pStyle w:val="a5"/>
        <w:numPr>
          <w:ilvl w:val="0"/>
          <w:numId w:val="1"/>
        </w:numPr>
        <w:tabs>
          <w:tab w:val="left" w:pos="470"/>
        </w:tabs>
        <w:rPr>
          <w:sz w:val="24"/>
        </w:rPr>
      </w:pPr>
      <w:r>
        <w:rPr>
          <w:sz w:val="24"/>
        </w:rPr>
        <w:t>Л.Ф.Климанова,</w:t>
      </w:r>
      <w:r>
        <w:rPr>
          <w:spacing w:val="-4"/>
          <w:sz w:val="24"/>
        </w:rPr>
        <w:t xml:space="preserve"> </w:t>
      </w:r>
      <w:r>
        <w:rPr>
          <w:sz w:val="24"/>
        </w:rPr>
        <w:t>В.Г.Горецкий.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2ч.</w:t>
      </w:r>
    </w:p>
    <w:p w:rsidR="00131E23" w:rsidRDefault="00325779">
      <w:pPr>
        <w:pStyle w:val="a5"/>
        <w:numPr>
          <w:ilvl w:val="0"/>
          <w:numId w:val="1"/>
        </w:numPr>
        <w:tabs>
          <w:tab w:val="left" w:pos="470"/>
        </w:tabs>
        <w:rPr>
          <w:sz w:val="24"/>
        </w:rPr>
      </w:pPr>
      <w:r>
        <w:rPr>
          <w:sz w:val="24"/>
        </w:rPr>
        <w:t>Л.Ф.Климанова,</w:t>
      </w:r>
      <w:r>
        <w:rPr>
          <w:spacing w:val="-4"/>
          <w:sz w:val="24"/>
        </w:rPr>
        <w:t xml:space="preserve"> </w:t>
      </w:r>
      <w:r>
        <w:rPr>
          <w:sz w:val="24"/>
        </w:rPr>
        <w:t>В.Г.Горецкий.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2ч.</w:t>
      </w:r>
    </w:p>
    <w:p w:rsidR="00131E23" w:rsidRDefault="00325779">
      <w:pPr>
        <w:pStyle w:val="a5"/>
        <w:numPr>
          <w:ilvl w:val="0"/>
          <w:numId w:val="1"/>
        </w:numPr>
        <w:tabs>
          <w:tab w:val="left" w:pos="470"/>
        </w:tabs>
        <w:rPr>
          <w:sz w:val="24"/>
        </w:rPr>
      </w:pPr>
      <w:r>
        <w:rPr>
          <w:sz w:val="24"/>
        </w:rPr>
        <w:t>Л.Ф.Климанова,</w:t>
      </w:r>
      <w:r>
        <w:rPr>
          <w:spacing w:val="-4"/>
          <w:sz w:val="24"/>
        </w:rPr>
        <w:t xml:space="preserve"> </w:t>
      </w:r>
      <w:r>
        <w:rPr>
          <w:sz w:val="24"/>
        </w:rPr>
        <w:t>В.Г.Горецкий.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2ч.</w:t>
      </w:r>
    </w:p>
    <w:p w:rsidR="006E7154" w:rsidRDefault="006E7154" w:rsidP="008F7791">
      <w:pPr>
        <w:pStyle w:val="a3"/>
        <w:ind w:right="121"/>
      </w:pPr>
    </w:p>
    <w:p w:rsidR="00131E23" w:rsidRDefault="00325779" w:rsidP="008F7791">
      <w:pPr>
        <w:pStyle w:val="a3"/>
        <w:ind w:right="121"/>
      </w:pPr>
      <w:r>
        <w:t>Курс «Литературное чтение» рассчитан на 448 часов. В 1 классе на изучение литературн</w:t>
      </w:r>
      <w:r>
        <w:t>ого чтения</w:t>
      </w:r>
      <w:r>
        <w:rPr>
          <w:spacing w:val="1"/>
        </w:rPr>
        <w:t xml:space="preserve"> </w:t>
      </w:r>
      <w:r>
        <w:t>отводится 132 часа (92 часа – обучение чтению и 40 ч – литературное чтение), по 4 часа 33 учебные</w:t>
      </w:r>
      <w:r>
        <w:rPr>
          <w:spacing w:val="1"/>
        </w:rPr>
        <w:t xml:space="preserve"> </w:t>
      </w:r>
      <w:r>
        <w:t>недели. Во 2-3 классах по 136 часов, по 4 часа 34 учебные недели в каждом классе. В 4 классе 102</w:t>
      </w:r>
      <w:r>
        <w:rPr>
          <w:spacing w:val="1"/>
        </w:rPr>
        <w:t xml:space="preserve"> </w:t>
      </w:r>
      <w:r>
        <w:t>часа, по 3 часа</w:t>
      </w:r>
      <w:r>
        <w:rPr>
          <w:spacing w:val="1"/>
        </w:rPr>
        <w:t xml:space="preserve"> </w:t>
      </w:r>
      <w:r>
        <w:t>34 учебные</w:t>
      </w:r>
      <w:r>
        <w:rPr>
          <w:spacing w:val="1"/>
        </w:rPr>
        <w:t xml:space="preserve"> </w:t>
      </w:r>
      <w:r>
        <w:t>недели.</w:t>
      </w:r>
      <w:r w:rsidR="008F7791">
        <w:t xml:space="preserve"> </w:t>
      </w:r>
    </w:p>
    <w:p w:rsidR="006E7154" w:rsidRDefault="006E7154" w:rsidP="006E7154">
      <w:pPr>
        <w:pStyle w:val="a3"/>
        <w:ind w:left="0" w:right="121"/>
        <w:sectPr w:rsidR="006E7154">
          <w:type w:val="continuous"/>
          <w:pgSz w:w="11910" w:h="16840"/>
          <w:pgMar w:top="340" w:right="7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70"/>
      </w:tblGrid>
      <w:tr w:rsidR="006E7154" w:rsidTr="00823801">
        <w:trPr>
          <w:trHeight w:val="275"/>
        </w:trPr>
        <w:tc>
          <w:tcPr>
            <w:tcW w:w="9570" w:type="dxa"/>
          </w:tcPr>
          <w:p w:rsidR="006E7154" w:rsidRDefault="006E7154" w:rsidP="0082380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Разделы</w:t>
            </w:r>
          </w:p>
        </w:tc>
      </w:tr>
      <w:tr w:rsidR="006E7154" w:rsidTr="00823801">
        <w:trPr>
          <w:trHeight w:val="276"/>
        </w:trPr>
        <w:tc>
          <w:tcPr>
            <w:tcW w:w="9570" w:type="dxa"/>
          </w:tcPr>
          <w:p w:rsidR="006E7154" w:rsidRDefault="006E7154" w:rsidP="008238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E7154" w:rsidTr="00823801">
        <w:trPr>
          <w:trHeight w:val="275"/>
        </w:trPr>
        <w:tc>
          <w:tcPr>
            <w:tcW w:w="9570" w:type="dxa"/>
          </w:tcPr>
          <w:p w:rsidR="006E7154" w:rsidRDefault="006E7154" w:rsidP="008238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6E7154" w:rsidTr="00823801">
        <w:trPr>
          <w:trHeight w:val="275"/>
        </w:trPr>
        <w:tc>
          <w:tcPr>
            <w:tcW w:w="9570" w:type="dxa"/>
          </w:tcPr>
          <w:p w:rsidR="006E7154" w:rsidRDefault="006E7154" w:rsidP="008238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пропедевтика</w:t>
            </w:r>
          </w:p>
        </w:tc>
      </w:tr>
    </w:tbl>
    <w:p w:rsidR="00000000" w:rsidRDefault="00325779"/>
    <w:p w:rsidR="006E7154" w:rsidRPr="00997072" w:rsidRDefault="006E7154" w:rsidP="006E7154">
      <w:pPr>
        <w:pStyle w:val="a6"/>
        <w:ind w:firstLine="720"/>
        <w:jc w:val="both"/>
        <w:rPr>
          <w:sz w:val="24"/>
          <w:szCs w:val="24"/>
        </w:rPr>
      </w:pPr>
      <w:r w:rsidRPr="00997072">
        <w:rPr>
          <w:sz w:val="24"/>
          <w:szCs w:val="24"/>
        </w:rPr>
        <w:t>Рабочая</w:t>
      </w:r>
      <w:r w:rsidRPr="00997072">
        <w:rPr>
          <w:spacing w:val="-6"/>
          <w:sz w:val="24"/>
          <w:szCs w:val="24"/>
        </w:rPr>
        <w:t xml:space="preserve"> </w:t>
      </w:r>
      <w:r w:rsidRPr="00997072">
        <w:rPr>
          <w:sz w:val="24"/>
          <w:szCs w:val="24"/>
        </w:rPr>
        <w:t>учебная</w:t>
      </w:r>
      <w:r w:rsidRPr="00997072">
        <w:rPr>
          <w:spacing w:val="-5"/>
          <w:sz w:val="24"/>
          <w:szCs w:val="24"/>
        </w:rPr>
        <w:t xml:space="preserve"> </w:t>
      </w:r>
      <w:r w:rsidRPr="00997072">
        <w:rPr>
          <w:sz w:val="24"/>
          <w:szCs w:val="24"/>
        </w:rPr>
        <w:t>программа</w:t>
      </w:r>
      <w:r w:rsidRPr="00997072">
        <w:rPr>
          <w:spacing w:val="-6"/>
          <w:sz w:val="24"/>
          <w:szCs w:val="24"/>
        </w:rPr>
        <w:t xml:space="preserve"> </w:t>
      </w:r>
      <w:r w:rsidRPr="00997072">
        <w:rPr>
          <w:sz w:val="24"/>
          <w:szCs w:val="24"/>
        </w:rPr>
        <w:t>включает</w:t>
      </w:r>
      <w:r w:rsidRPr="00997072">
        <w:rPr>
          <w:spacing w:val="-5"/>
          <w:sz w:val="24"/>
          <w:szCs w:val="24"/>
        </w:rPr>
        <w:t xml:space="preserve"> </w:t>
      </w:r>
      <w:r w:rsidRPr="00997072">
        <w:rPr>
          <w:sz w:val="24"/>
          <w:szCs w:val="24"/>
        </w:rPr>
        <w:t>в</w:t>
      </w:r>
      <w:r w:rsidRPr="00997072">
        <w:rPr>
          <w:spacing w:val="-6"/>
          <w:sz w:val="24"/>
          <w:szCs w:val="24"/>
        </w:rPr>
        <w:t xml:space="preserve"> </w:t>
      </w:r>
      <w:r w:rsidRPr="00997072">
        <w:rPr>
          <w:sz w:val="24"/>
          <w:szCs w:val="24"/>
        </w:rPr>
        <w:t>себя следующие компоненты:</w:t>
      </w:r>
      <w:r w:rsidRPr="00997072">
        <w:rPr>
          <w:spacing w:val="-4"/>
          <w:sz w:val="24"/>
          <w:szCs w:val="24"/>
        </w:rPr>
        <w:t xml:space="preserve"> </w:t>
      </w:r>
      <w:r w:rsidRPr="00997072">
        <w:rPr>
          <w:sz w:val="24"/>
          <w:szCs w:val="24"/>
        </w:rPr>
        <w:t>пояснительную</w:t>
      </w:r>
      <w:r w:rsidRPr="00997072">
        <w:rPr>
          <w:spacing w:val="-5"/>
          <w:sz w:val="24"/>
          <w:szCs w:val="24"/>
        </w:rPr>
        <w:t xml:space="preserve"> </w:t>
      </w:r>
      <w:r w:rsidRPr="00997072">
        <w:rPr>
          <w:sz w:val="24"/>
          <w:szCs w:val="24"/>
        </w:rPr>
        <w:t>записку,</w:t>
      </w:r>
      <w:r w:rsidRPr="00997072">
        <w:rPr>
          <w:spacing w:val="-5"/>
          <w:sz w:val="24"/>
          <w:szCs w:val="24"/>
        </w:rPr>
        <w:t xml:space="preserve"> </w:t>
      </w:r>
      <w:r w:rsidRPr="00997072">
        <w:rPr>
          <w:sz w:val="24"/>
          <w:szCs w:val="24"/>
        </w:rPr>
        <w:t xml:space="preserve">содержание учебного предмета, планируемые результаты освоения учебного предмета, тематическое планирование, календарно – тематическое планирование, контрольно – измерительные материалы.    </w:t>
      </w:r>
    </w:p>
    <w:p w:rsidR="006E7154" w:rsidRDefault="006E7154"/>
    <w:sectPr w:rsidR="006E7154" w:rsidSect="00131E23">
      <w:pgSz w:w="11910" w:h="16840"/>
      <w:pgMar w:top="340" w:right="74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39341B"/>
    <w:multiLevelType w:val="multilevel"/>
    <w:tmpl w:val="9239341B"/>
    <w:lvl w:ilvl="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1">
    <w:nsid w:val="3F35128A"/>
    <w:multiLevelType w:val="hybridMultilevel"/>
    <w:tmpl w:val="5A90A7A2"/>
    <w:lvl w:ilvl="0" w:tplc="7CF068DA">
      <w:start w:val="1"/>
      <w:numFmt w:val="decimal"/>
      <w:lvlText w:val="%1."/>
      <w:lvlJc w:val="left"/>
      <w:pPr>
        <w:ind w:left="47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32FF20">
      <w:numFmt w:val="bullet"/>
      <w:lvlText w:val="•"/>
      <w:lvlJc w:val="left"/>
      <w:pPr>
        <w:ind w:left="1496" w:hanging="240"/>
      </w:pPr>
      <w:rPr>
        <w:rFonts w:hint="default"/>
        <w:lang w:val="ru-RU" w:eastAsia="en-US" w:bidi="ar-SA"/>
      </w:rPr>
    </w:lvl>
    <w:lvl w:ilvl="2" w:tplc="2F005E5E">
      <w:numFmt w:val="bullet"/>
      <w:lvlText w:val="•"/>
      <w:lvlJc w:val="left"/>
      <w:pPr>
        <w:ind w:left="2533" w:hanging="240"/>
      </w:pPr>
      <w:rPr>
        <w:rFonts w:hint="default"/>
        <w:lang w:val="ru-RU" w:eastAsia="en-US" w:bidi="ar-SA"/>
      </w:rPr>
    </w:lvl>
    <w:lvl w:ilvl="3" w:tplc="981E2E56">
      <w:numFmt w:val="bullet"/>
      <w:lvlText w:val="•"/>
      <w:lvlJc w:val="left"/>
      <w:pPr>
        <w:ind w:left="3569" w:hanging="240"/>
      </w:pPr>
      <w:rPr>
        <w:rFonts w:hint="default"/>
        <w:lang w:val="ru-RU" w:eastAsia="en-US" w:bidi="ar-SA"/>
      </w:rPr>
    </w:lvl>
    <w:lvl w:ilvl="4" w:tplc="252C4D24">
      <w:numFmt w:val="bullet"/>
      <w:lvlText w:val="•"/>
      <w:lvlJc w:val="left"/>
      <w:pPr>
        <w:ind w:left="4606" w:hanging="240"/>
      </w:pPr>
      <w:rPr>
        <w:rFonts w:hint="default"/>
        <w:lang w:val="ru-RU" w:eastAsia="en-US" w:bidi="ar-SA"/>
      </w:rPr>
    </w:lvl>
    <w:lvl w:ilvl="5" w:tplc="EB68914C">
      <w:numFmt w:val="bullet"/>
      <w:lvlText w:val="•"/>
      <w:lvlJc w:val="left"/>
      <w:pPr>
        <w:ind w:left="5643" w:hanging="240"/>
      </w:pPr>
      <w:rPr>
        <w:rFonts w:hint="default"/>
        <w:lang w:val="ru-RU" w:eastAsia="en-US" w:bidi="ar-SA"/>
      </w:rPr>
    </w:lvl>
    <w:lvl w:ilvl="6" w:tplc="8F4CF8B0">
      <w:numFmt w:val="bullet"/>
      <w:lvlText w:val="•"/>
      <w:lvlJc w:val="left"/>
      <w:pPr>
        <w:ind w:left="6679" w:hanging="240"/>
      </w:pPr>
      <w:rPr>
        <w:rFonts w:hint="default"/>
        <w:lang w:val="ru-RU" w:eastAsia="en-US" w:bidi="ar-SA"/>
      </w:rPr>
    </w:lvl>
    <w:lvl w:ilvl="7" w:tplc="44805B7C">
      <w:numFmt w:val="bullet"/>
      <w:lvlText w:val="•"/>
      <w:lvlJc w:val="left"/>
      <w:pPr>
        <w:ind w:left="7716" w:hanging="240"/>
      </w:pPr>
      <w:rPr>
        <w:rFonts w:hint="default"/>
        <w:lang w:val="ru-RU" w:eastAsia="en-US" w:bidi="ar-SA"/>
      </w:rPr>
    </w:lvl>
    <w:lvl w:ilvl="8" w:tplc="20526F8C">
      <w:numFmt w:val="bullet"/>
      <w:lvlText w:val="•"/>
      <w:lvlJc w:val="left"/>
      <w:pPr>
        <w:ind w:left="8752" w:hanging="240"/>
      </w:pPr>
      <w:rPr>
        <w:rFonts w:hint="default"/>
        <w:lang w:val="ru-RU" w:eastAsia="en-US" w:bidi="ar-SA"/>
      </w:rPr>
    </w:lvl>
  </w:abstractNum>
  <w:abstractNum w:abstractNumId="2">
    <w:nsid w:val="60E57197"/>
    <w:multiLevelType w:val="hybridMultilevel"/>
    <w:tmpl w:val="E0DE41CC"/>
    <w:lvl w:ilvl="0" w:tplc="7E00300E">
      <w:numFmt w:val="bullet"/>
      <w:lvlText w:val="-"/>
      <w:lvlJc w:val="left"/>
      <w:pPr>
        <w:ind w:left="230" w:hanging="1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3CD4A6">
      <w:numFmt w:val="bullet"/>
      <w:lvlText w:val="•"/>
      <w:lvlJc w:val="left"/>
      <w:pPr>
        <w:ind w:left="1298" w:hanging="184"/>
      </w:pPr>
      <w:rPr>
        <w:rFonts w:hint="default"/>
        <w:lang w:val="ru-RU" w:eastAsia="en-US" w:bidi="ar-SA"/>
      </w:rPr>
    </w:lvl>
    <w:lvl w:ilvl="2" w:tplc="7C2AD6CC">
      <w:numFmt w:val="bullet"/>
      <w:lvlText w:val="•"/>
      <w:lvlJc w:val="left"/>
      <w:pPr>
        <w:ind w:left="2357" w:hanging="184"/>
      </w:pPr>
      <w:rPr>
        <w:rFonts w:hint="default"/>
        <w:lang w:val="ru-RU" w:eastAsia="en-US" w:bidi="ar-SA"/>
      </w:rPr>
    </w:lvl>
    <w:lvl w:ilvl="3" w:tplc="DC9A9ACE">
      <w:numFmt w:val="bullet"/>
      <w:lvlText w:val="•"/>
      <w:lvlJc w:val="left"/>
      <w:pPr>
        <w:ind w:left="3415" w:hanging="184"/>
      </w:pPr>
      <w:rPr>
        <w:rFonts w:hint="default"/>
        <w:lang w:val="ru-RU" w:eastAsia="en-US" w:bidi="ar-SA"/>
      </w:rPr>
    </w:lvl>
    <w:lvl w:ilvl="4" w:tplc="4D2E304E">
      <w:numFmt w:val="bullet"/>
      <w:lvlText w:val="•"/>
      <w:lvlJc w:val="left"/>
      <w:pPr>
        <w:ind w:left="4474" w:hanging="184"/>
      </w:pPr>
      <w:rPr>
        <w:rFonts w:hint="default"/>
        <w:lang w:val="ru-RU" w:eastAsia="en-US" w:bidi="ar-SA"/>
      </w:rPr>
    </w:lvl>
    <w:lvl w:ilvl="5" w:tplc="807A2B78">
      <w:numFmt w:val="bullet"/>
      <w:lvlText w:val="•"/>
      <w:lvlJc w:val="left"/>
      <w:pPr>
        <w:ind w:left="5533" w:hanging="184"/>
      </w:pPr>
      <w:rPr>
        <w:rFonts w:hint="default"/>
        <w:lang w:val="ru-RU" w:eastAsia="en-US" w:bidi="ar-SA"/>
      </w:rPr>
    </w:lvl>
    <w:lvl w:ilvl="6" w:tplc="0BAADAC2">
      <w:numFmt w:val="bullet"/>
      <w:lvlText w:val="•"/>
      <w:lvlJc w:val="left"/>
      <w:pPr>
        <w:ind w:left="6591" w:hanging="184"/>
      </w:pPr>
      <w:rPr>
        <w:rFonts w:hint="default"/>
        <w:lang w:val="ru-RU" w:eastAsia="en-US" w:bidi="ar-SA"/>
      </w:rPr>
    </w:lvl>
    <w:lvl w:ilvl="7" w:tplc="DF460B4C">
      <w:numFmt w:val="bullet"/>
      <w:lvlText w:val="•"/>
      <w:lvlJc w:val="left"/>
      <w:pPr>
        <w:ind w:left="7650" w:hanging="184"/>
      </w:pPr>
      <w:rPr>
        <w:rFonts w:hint="default"/>
        <w:lang w:val="ru-RU" w:eastAsia="en-US" w:bidi="ar-SA"/>
      </w:rPr>
    </w:lvl>
    <w:lvl w:ilvl="8" w:tplc="C6F07D06">
      <w:numFmt w:val="bullet"/>
      <w:lvlText w:val="•"/>
      <w:lvlJc w:val="left"/>
      <w:pPr>
        <w:ind w:left="8708" w:hanging="1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31E23"/>
    <w:rsid w:val="00131E23"/>
    <w:rsid w:val="00325779"/>
    <w:rsid w:val="006E7154"/>
    <w:rsid w:val="008F7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1E2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1"/>
    <w:qFormat/>
    <w:rsid w:val="008F7791"/>
    <w:pPr>
      <w:ind w:left="28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1E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1E23"/>
    <w:pPr>
      <w:ind w:left="23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131E23"/>
    <w:pPr>
      <w:spacing w:before="68"/>
      <w:ind w:left="1540"/>
      <w:jc w:val="both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131E23"/>
    <w:pPr>
      <w:ind w:left="230"/>
      <w:jc w:val="both"/>
    </w:pPr>
  </w:style>
  <w:style w:type="paragraph" w:customStyle="1" w:styleId="TableParagraph">
    <w:name w:val="Table Paragraph"/>
    <w:basedOn w:val="a"/>
    <w:uiPriority w:val="1"/>
    <w:qFormat/>
    <w:rsid w:val="00131E23"/>
    <w:pPr>
      <w:spacing w:line="256" w:lineRule="exact"/>
      <w:ind w:left="110"/>
    </w:pPr>
  </w:style>
  <w:style w:type="character" w:customStyle="1" w:styleId="10">
    <w:name w:val="Заголовок 1 Знак"/>
    <w:basedOn w:val="a0"/>
    <w:link w:val="1"/>
    <w:uiPriority w:val="1"/>
    <w:rsid w:val="008F7791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6">
    <w:name w:val="No Spacing"/>
    <w:uiPriority w:val="1"/>
    <w:qFormat/>
    <w:rsid w:val="006E715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2022-09-19T15:07:00Z</cp:lastPrinted>
  <dcterms:created xsi:type="dcterms:W3CDTF">2022-09-19T14:53:00Z</dcterms:created>
  <dcterms:modified xsi:type="dcterms:W3CDTF">2022-09-19T15:07:00Z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Writer</vt:lpwstr>
  </property>
  <property fmtid="{D5CDD505-2E9C-101B-9397-08002B2CF9AE}" pid="4" name="LastSaved">
    <vt:filetime>2022-01-31T00:00:00Z</vt:filetime>
  </property>
</Properties>
</file>